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16D" w:rsidRPr="001C0964" w:rsidRDefault="00CD4CB9" w:rsidP="0059616D">
      <w:pPr>
        <w:jc w:val="center"/>
        <w:rPr>
          <w:rFonts w:ascii="Arial Narrow" w:hAnsi="Arial Narrow"/>
          <w:b/>
          <w:sz w:val="22"/>
        </w:rPr>
      </w:pPr>
      <w:r w:rsidRPr="001C0964">
        <w:rPr>
          <w:rFonts w:ascii="Arial Narrow" w:hAnsi="Arial Narrow"/>
          <w:noProof/>
          <w:sz w:val="22"/>
          <w:lang w:bidi="ar-SA"/>
        </w:rPr>
        <w:drawing>
          <wp:inline distT="0" distB="0" distL="0" distR="0" wp14:anchorId="3D36A6C4" wp14:editId="74A8883D">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98" cy="1046462"/>
                    </a:xfrm>
                    <a:prstGeom prst="rect">
                      <a:avLst/>
                    </a:prstGeom>
                    <a:noFill/>
                    <a:ln>
                      <a:noFill/>
                    </a:ln>
                  </pic:spPr>
                </pic:pic>
              </a:graphicData>
            </a:graphic>
          </wp:inline>
        </w:drawing>
      </w:r>
    </w:p>
    <w:p w:rsidR="003053FD" w:rsidRDefault="003053FD" w:rsidP="003053FD">
      <w:pPr>
        <w:jc w:val="center"/>
        <w:rPr>
          <w:rFonts w:ascii="Calibri" w:hAnsi="Calibri" w:cs="Arial"/>
          <w:iCs/>
        </w:rPr>
      </w:pPr>
      <w:r>
        <w:rPr>
          <w:rFonts w:ascii="Calibri" w:hAnsi="Calibri"/>
        </w:rPr>
        <w:t>Disciples</w:t>
      </w:r>
      <w:r w:rsidRPr="002C61CA">
        <w:rPr>
          <w:rFonts w:ascii="Calibri" w:hAnsi="Calibri"/>
        </w:rPr>
        <w:t xml:space="preserve"> Church</w:t>
      </w:r>
    </w:p>
    <w:p w:rsidR="008E1219" w:rsidRDefault="000D0BEB" w:rsidP="003053FD">
      <w:pPr>
        <w:jc w:val="center"/>
        <w:rPr>
          <w:rFonts w:ascii="Calibri" w:hAnsi="Calibri"/>
        </w:rPr>
      </w:pPr>
      <w:r>
        <w:rPr>
          <w:rFonts w:ascii="Calibri" w:hAnsi="Calibri"/>
        </w:rPr>
        <w:t xml:space="preserve">A Firm </w:t>
      </w:r>
      <w:r w:rsidR="008E1219">
        <w:rPr>
          <w:rFonts w:ascii="Calibri" w:hAnsi="Calibri"/>
        </w:rPr>
        <w:t>Foundation</w:t>
      </w:r>
    </w:p>
    <w:p w:rsidR="008E1219" w:rsidRDefault="008E1219" w:rsidP="003053FD">
      <w:pPr>
        <w:jc w:val="center"/>
        <w:rPr>
          <w:rFonts w:ascii="Calibri" w:hAnsi="Calibri"/>
        </w:rPr>
      </w:pPr>
      <w:r w:rsidRPr="008E1219">
        <w:rPr>
          <w:rFonts w:ascii="Calibri" w:hAnsi="Calibri"/>
        </w:rPr>
        <w:t xml:space="preserve">Series Introduction, What Is Our Ultimate Standard? </w:t>
      </w:r>
    </w:p>
    <w:p w:rsidR="00747AA6" w:rsidRPr="00FD481E" w:rsidRDefault="003053FD" w:rsidP="003053FD">
      <w:pPr>
        <w:jc w:val="center"/>
        <w:rPr>
          <w:rFonts w:ascii="Calibri" w:hAnsi="Calibri" w:cs="Arial"/>
          <w:iCs/>
        </w:rPr>
      </w:pPr>
      <w:r w:rsidRPr="008E1219">
        <w:rPr>
          <w:rFonts w:ascii="Calibri" w:hAnsi="Calibri"/>
        </w:rPr>
        <w:t xml:space="preserve">Week of June </w:t>
      </w:r>
      <w:r w:rsidR="008E1219" w:rsidRPr="008E1219">
        <w:rPr>
          <w:rFonts w:ascii="Calibri" w:hAnsi="Calibri"/>
        </w:rPr>
        <w:t>6</w:t>
      </w:r>
      <w:r w:rsidR="008F10E7" w:rsidRPr="008E1219">
        <w:rPr>
          <w:rFonts w:ascii="Calibri" w:hAnsi="Calibri"/>
        </w:rPr>
        <w:t>, 201</w:t>
      </w:r>
      <w:r w:rsidR="008E1219" w:rsidRPr="008E1219">
        <w:rPr>
          <w:rFonts w:ascii="Calibri" w:hAnsi="Calibri"/>
        </w:rPr>
        <w:t>8</w:t>
      </w:r>
    </w:p>
    <w:p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rsidR="003979F5" w:rsidRPr="0083028E" w:rsidRDefault="003979F5" w:rsidP="0083028E">
      <w:pPr>
        <w:rPr>
          <w:rFonts w:ascii="Arial Narrow" w:hAnsi="Arial Narrow"/>
          <w:sz w:val="20"/>
          <w:szCs w:val="20"/>
        </w:rPr>
      </w:pPr>
    </w:p>
    <w:p w:rsidR="006E0CAF" w:rsidRDefault="006E0CAF"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What is an apologetic?</w:t>
      </w:r>
      <w:r w:rsidR="002E531D">
        <w:rPr>
          <w:rFonts w:ascii="Arial Narrow" w:hAnsi="Arial Narrow"/>
          <w:sz w:val="20"/>
          <w:szCs w:val="20"/>
        </w:rPr>
        <w:t xml:space="preserve"> </w:t>
      </w:r>
      <w:r w:rsidR="002E531D" w:rsidRPr="002E531D">
        <w:rPr>
          <w:rFonts w:ascii="Arial Narrow" w:hAnsi="Arial Narrow"/>
          <w:i/>
          <w:sz w:val="20"/>
          <w:szCs w:val="20"/>
        </w:rPr>
        <w:t xml:space="preserve"> </w:t>
      </w:r>
      <w:r w:rsidR="002E531D" w:rsidRPr="002E531D">
        <w:rPr>
          <w:rFonts w:ascii="Arial Narrow" w:hAnsi="Arial Narrow"/>
          <w:i/>
          <w:sz w:val="20"/>
          <w:szCs w:val="20"/>
          <w:highlight w:val="yellow"/>
        </w:rPr>
        <w:t>A defense.  Specifically, to give a defense of the Christian faith.</w:t>
      </w:r>
    </w:p>
    <w:p w:rsidR="006E0CAF" w:rsidRDefault="006E0CAF" w:rsidP="006E0CAF">
      <w:pPr>
        <w:pStyle w:val="ListParagraph"/>
        <w:ind w:left="360"/>
        <w:contextualSpacing w:val="0"/>
        <w:rPr>
          <w:rFonts w:ascii="Arial Narrow" w:hAnsi="Arial Narrow"/>
          <w:sz w:val="20"/>
          <w:szCs w:val="20"/>
        </w:rPr>
      </w:pPr>
    </w:p>
    <w:p w:rsidR="006E0CAF" w:rsidRPr="006E0CAF" w:rsidRDefault="006E0CAF" w:rsidP="006E0CAF">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Does the person who is dead in sin seek God of their own so-called ‘free will’?  </w:t>
      </w:r>
      <w:r w:rsidR="002E531D" w:rsidRPr="002E531D">
        <w:rPr>
          <w:rFonts w:ascii="Arial Narrow" w:hAnsi="Arial Narrow"/>
          <w:i/>
          <w:sz w:val="20"/>
          <w:szCs w:val="20"/>
          <w:highlight w:val="yellow"/>
        </w:rPr>
        <w:t>No.</w:t>
      </w:r>
    </w:p>
    <w:p w:rsidR="006E0CAF" w:rsidRDefault="006E0CAF" w:rsidP="006E0CAF">
      <w:pPr>
        <w:pStyle w:val="ListParagraph"/>
        <w:numPr>
          <w:ilvl w:val="1"/>
          <w:numId w:val="42"/>
        </w:numPr>
        <w:contextualSpacing w:val="0"/>
        <w:rPr>
          <w:rFonts w:ascii="Arial Narrow" w:hAnsi="Arial Narrow"/>
          <w:sz w:val="20"/>
          <w:szCs w:val="20"/>
        </w:rPr>
      </w:pPr>
      <w:r>
        <w:rPr>
          <w:rFonts w:ascii="Arial Narrow" w:hAnsi="Arial Narrow"/>
          <w:sz w:val="20"/>
          <w:szCs w:val="20"/>
        </w:rPr>
        <w:t>Reference Romans 3:10- 18</w:t>
      </w:r>
    </w:p>
    <w:p w:rsidR="006E0CAF" w:rsidRDefault="006E0CAF" w:rsidP="006E0CAF">
      <w:pPr>
        <w:pStyle w:val="ListParagraph"/>
        <w:ind w:left="360"/>
        <w:contextualSpacing w:val="0"/>
        <w:rPr>
          <w:rFonts w:ascii="Arial Narrow" w:hAnsi="Arial Narrow"/>
          <w:sz w:val="20"/>
          <w:szCs w:val="20"/>
        </w:rPr>
      </w:pPr>
    </w:p>
    <w:p w:rsidR="003979F5" w:rsidRPr="002E531D" w:rsidRDefault="00264114" w:rsidP="003979F5">
      <w:pPr>
        <w:pStyle w:val="ListParagraph"/>
        <w:numPr>
          <w:ilvl w:val="0"/>
          <w:numId w:val="42"/>
        </w:numPr>
        <w:contextualSpacing w:val="0"/>
        <w:rPr>
          <w:rFonts w:ascii="Arial Narrow" w:hAnsi="Arial Narrow"/>
          <w:sz w:val="20"/>
          <w:szCs w:val="20"/>
          <w:highlight w:val="yellow"/>
        </w:rPr>
      </w:pPr>
      <w:r>
        <w:rPr>
          <w:rFonts w:ascii="Arial Narrow" w:hAnsi="Arial Narrow"/>
          <w:sz w:val="20"/>
          <w:szCs w:val="20"/>
        </w:rPr>
        <w:t>Why is giving evidence to a non-believer problematic?</w:t>
      </w:r>
      <w:r w:rsidR="00A16F9B">
        <w:rPr>
          <w:rFonts w:ascii="Arial Narrow" w:hAnsi="Arial Narrow"/>
          <w:sz w:val="20"/>
          <w:szCs w:val="20"/>
        </w:rPr>
        <w:t xml:space="preserve">  </w:t>
      </w:r>
      <w:r w:rsidR="00A16F9B" w:rsidRPr="002E531D">
        <w:rPr>
          <w:rFonts w:ascii="Arial Narrow" w:hAnsi="Arial Narrow"/>
          <w:i/>
          <w:sz w:val="20"/>
          <w:szCs w:val="20"/>
          <w:highlight w:val="yellow"/>
        </w:rPr>
        <w:t>When a Christian gives evidence to the unbeliever, we place them on the throne as the judge.  We are allowing them to put God on the stand and question Him.  But, God is the judge of man, man is not the judge.</w:t>
      </w:r>
    </w:p>
    <w:p w:rsidR="00A644E5" w:rsidRDefault="00A16F9B" w:rsidP="00A16F9B">
      <w:pPr>
        <w:pStyle w:val="ListParagraph"/>
        <w:numPr>
          <w:ilvl w:val="1"/>
          <w:numId w:val="42"/>
        </w:numPr>
        <w:contextualSpacing w:val="0"/>
        <w:rPr>
          <w:rFonts w:ascii="Arial Narrow" w:hAnsi="Arial Narrow"/>
          <w:sz w:val="20"/>
          <w:szCs w:val="20"/>
        </w:rPr>
      </w:pPr>
      <w:r>
        <w:rPr>
          <w:rFonts w:ascii="Arial Narrow" w:hAnsi="Arial Narrow"/>
          <w:sz w:val="20"/>
          <w:szCs w:val="20"/>
        </w:rPr>
        <w:t>Reference James 4:12a</w:t>
      </w:r>
    </w:p>
    <w:p w:rsidR="00A16F9B" w:rsidRPr="00725B14" w:rsidRDefault="00A16F9B" w:rsidP="00A16F9B">
      <w:pPr>
        <w:pStyle w:val="ListParagraph"/>
        <w:numPr>
          <w:ilvl w:val="1"/>
          <w:numId w:val="42"/>
        </w:numPr>
        <w:contextualSpacing w:val="0"/>
        <w:rPr>
          <w:rFonts w:ascii="Arial Narrow" w:hAnsi="Arial Narrow"/>
          <w:sz w:val="20"/>
          <w:szCs w:val="20"/>
        </w:rPr>
      </w:pPr>
      <w:r>
        <w:rPr>
          <w:rFonts w:ascii="Arial Narrow" w:hAnsi="Arial Narrow"/>
          <w:sz w:val="20"/>
          <w:szCs w:val="20"/>
        </w:rPr>
        <w:t>Reference Romans 9:20</w:t>
      </w:r>
    </w:p>
    <w:p w:rsidR="003979F5" w:rsidRPr="00725B14" w:rsidRDefault="003979F5" w:rsidP="00725B14">
      <w:pPr>
        <w:pStyle w:val="ListParagraph"/>
        <w:rPr>
          <w:rFonts w:ascii="Arial Narrow" w:hAnsi="Arial Narrow"/>
          <w:sz w:val="20"/>
          <w:szCs w:val="20"/>
        </w:rPr>
      </w:pPr>
    </w:p>
    <w:p w:rsidR="003979F5" w:rsidRDefault="00264114" w:rsidP="00D33728">
      <w:pPr>
        <w:pStyle w:val="ListParagraph"/>
        <w:numPr>
          <w:ilvl w:val="0"/>
          <w:numId w:val="42"/>
        </w:numPr>
        <w:contextualSpacing w:val="0"/>
        <w:rPr>
          <w:rFonts w:ascii="Arial Narrow" w:hAnsi="Arial Narrow"/>
          <w:sz w:val="20"/>
          <w:szCs w:val="20"/>
        </w:rPr>
      </w:pPr>
      <w:r w:rsidRPr="005E5CEB">
        <w:rPr>
          <w:rFonts w:ascii="Arial Narrow" w:hAnsi="Arial Narrow"/>
          <w:sz w:val="20"/>
          <w:szCs w:val="20"/>
        </w:rPr>
        <w:t>How is it good news to realize that our job a</w:t>
      </w:r>
      <w:r w:rsidR="00A644E5" w:rsidRPr="005E5CEB">
        <w:rPr>
          <w:rFonts w:ascii="Arial Narrow" w:hAnsi="Arial Narrow"/>
          <w:sz w:val="20"/>
          <w:szCs w:val="20"/>
        </w:rPr>
        <w:t xml:space="preserve">s evangelists is not to try </w:t>
      </w:r>
      <w:r w:rsidR="00A16F9B" w:rsidRPr="005E5CEB">
        <w:rPr>
          <w:rFonts w:ascii="Arial Narrow" w:hAnsi="Arial Narrow"/>
          <w:sz w:val="20"/>
          <w:szCs w:val="20"/>
        </w:rPr>
        <w:t xml:space="preserve">and convince people of the evidence </w:t>
      </w:r>
      <w:r w:rsidR="00A16F9B" w:rsidRPr="005E5CEB">
        <w:rPr>
          <w:rFonts w:ascii="Arial Narrow" w:hAnsi="Arial Narrow"/>
          <w:i/>
          <w:sz w:val="20"/>
          <w:szCs w:val="20"/>
        </w:rPr>
        <w:t>for</w:t>
      </w:r>
      <w:r w:rsidR="00A16F9B" w:rsidRPr="005E5CEB">
        <w:rPr>
          <w:rFonts w:ascii="Arial Narrow" w:hAnsi="Arial Narrow"/>
          <w:sz w:val="20"/>
          <w:szCs w:val="20"/>
        </w:rPr>
        <w:t xml:space="preserve"> God?</w:t>
      </w:r>
      <w:r w:rsidR="005E5CEB" w:rsidRPr="005E5CEB">
        <w:rPr>
          <w:rFonts w:ascii="Arial Narrow" w:hAnsi="Arial Narrow"/>
          <w:sz w:val="20"/>
          <w:szCs w:val="20"/>
        </w:rPr>
        <w:t xml:space="preserve">  </w:t>
      </w:r>
      <w:r w:rsidR="005E5CEB" w:rsidRPr="002E531D">
        <w:rPr>
          <w:rFonts w:ascii="Arial Narrow" w:hAnsi="Arial Narrow"/>
          <w:i/>
          <w:sz w:val="20"/>
          <w:szCs w:val="20"/>
          <w:highlight w:val="yellow"/>
        </w:rPr>
        <w:t>Salvation is not up to us!  We rely on the Holy Spirit to regenerate the hearts of sinful men.  We can boldly proclaim the gospel and trust God’s sovereign will. We don’t have to worry that salvation is somehow in our hands, what a terrible burden that would be!</w:t>
      </w:r>
    </w:p>
    <w:p w:rsidR="005E5CEB" w:rsidRPr="005E5CEB" w:rsidRDefault="005E5CEB" w:rsidP="005E5CEB">
      <w:pPr>
        <w:pStyle w:val="ListParagraph"/>
        <w:ind w:left="360"/>
        <w:contextualSpacing w:val="0"/>
        <w:rPr>
          <w:rFonts w:ascii="Arial Narrow" w:hAnsi="Arial Narrow"/>
          <w:sz w:val="20"/>
          <w:szCs w:val="20"/>
        </w:rPr>
      </w:pPr>
    </w:p>
    <w:p w:rsidR="00B81898" w:rsidRPr="00B81898" w:rsidRDefault="007D10F8" w:rsidP="00B81898">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Why is it wrong to lie?  </w:t>
      </w:r>
      <w:r w:rsidR="00A16F9B" w:rsidRPr="002E531D">
        <w:rPr>
          <w:rFonts w:ascii="Arial Narrow" w:hAnsi="Arial Narrow"/>
          <w:i/>
          <w:sz w:val="20"/>
          <w:szCs w:val="20"/>
          <w:highlight w:val="yellow"/>
        </w:rPr>
        <w:t>Because God gives us the standard for morality in the scriptures.</w:t>
      </w:r>
    </w:p>
    <w:p w:rsidR="00B81898" w:rsidRPr="002E531D" w:rsidRDefault="00B81898" w:rsidP="00B81898">
      <w:pPr>
        <w:pStyle w:val="ListParagraph"/>
        <w:numPr>
          <w:ilvl w:val="1"/>
          <w:numId w:val="42"/>
        </w:numPr>
        <w:contextualSpacing w:val="0"/>
        <w:rPr>
          <w:rFonts w:ascii="Arial Narrow" w:hAnsi="Arial Narrow"/>
          <w:sz w:val="20"/>
          <w:szCs w:val="20"/>
          <w:highlight w:val="yellow"/>
        </w:rPr>
      </w:pPr>
      <w:r>
        <w:rPr>
          <w:rFonts w:ascii="Arial Narrow" w:hAnsi="Arial Narrow"/>
          <w:sz w:val="20"/>
          <w:szCs w:val="20"/>
        </w:rPr>
        <w:t xml:space="preserve">Without scripture as our standard for morality, can we truly know right and wrong?  </w:t>
      </w:r>
      <w:r w:rsidRPr="002E531D">
        <w:rPr>
          <w:rFonts w:ascii="Arial Narrow" w:hAnsi="Arial Narrow"/>
          <w:i/>
          <w:sz w:val="20"/>
          <w:szCs w:val="20"/>
          <w:highlight w:val="yellow"/>
        </w:rPr>
        <w:t>We cannot know morality certainly apart from God’s revelation, however God has written his law on our hearts and so men and women everywhere know to some degree what is right and wrong.</w:t>
      </w:r>
    </w:p>
    <w:p w:rsidR="00B81898" w:rsidRPr="00FC634E" w:rsidRDefault="00B81898" w:rsidP="00B81898">
      <w:pPr>
        <w:pStyle w:val="ListParagraph"/>
        <w:numPr>
          <w:ilvl w:val="1"/>
          <w:numId w:val="42"/>
        </w:numPr>
        <w:contextualSpacing w:val="0"/>
        <w:rPr>
          <w:rFonts w:ascii="Arial Narrow" w:hAnsi="Arial Narrow"/>
          <w:i/>
          <w:sz w:val="20"/>
          <w:szCs w:val="20"/>
        </w:rPr>
      </w:pPr>
      <w:r>
        <w:rPr>
          <w:rFonts w:ascii="Arial Narrow" w:hAnsi="Arial Narrow"/>
          <w:sz w:val="20"/>
          <w:szCs w:val="20"/>
        </w:rPr>
        <w:t>How do you see morality changing within our culture due to the rise of secularism?</w:t>
      </w:r>
      <w:r w:rsidR="00FC634E">
        <w:rPr>
          <w:rFonts w:ascii="Arial Narrow" w:hAnsi="Arial Narrow"/>
          <w:sz w:val="20"/>
          <w:szCs w:val="20"/>
        </w:rPr>
        <w:t xml:space="preserve">  </w:t>
      </w:r>
      <w:r w:rsidR="00FC634E" w:rsidRPr="002E531D">
        <w:rPr>
          <w:rFonts w:ascii="Arial Narrow" w:hAnsi="Arial Narrow"/>
          <w:i/>
          <w:sz w:val="20"/>
          <w:szCs w:val="20"/>
          <w:highlight w:val="yellow"/>
        </w:rPr>
        <w:t>Discussion question.</w:t>
      </w:r>
    </w:p>
    <w:p w:rsidR="00A16F9B" w:rsidRPr="00A16F9B" w:rsidRDefault="00A16F9B" w:rsidP="00A16F9B">
      <w:pPr>
        <w:pStyle w:val="ListParagraph"/>
        <w:ind w:left="360"/>
        <w:contextualSpacing w:val="0"/>
        <w:rPr>
          <w:rFonts w:ascii="Arial Narrow" w:hAnsi="Arial Narrow"/>
          <w:sz w:val="20"/>
          <w:szCs w:val="20"/>
        </w:rPr>
      </w:pPr>
    </w:p>
    <w:p w:rsidR="00A16F9B" w:rsidRPr="00A16F9B" w:rsidRDefault="007D10F8" w:rsidP="00A16F9B">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What is the goal of presuppositional apologetics?  </w:t>
      </w:r>
      <w:r w:rsidR="002E531D" w:rsidRPr="002E531D">
        <w:rPr>
          <w:rFonts w:ascii="Arial Narrow" w:hAnsi="Arial Narrow"/>
          <w:i/>
          <w:sz w:val="20"/>
          <w:szCs w:val="20"/>
          <w:highlight w:val="yellow"/>
        </w:rPr>
        <w:t>To share the gospel.</w:t>
      </w:r>
    </w:p>
    <w:p w:rsidR="003979F5" w:rsidRPr="00725B14" w:rsidRDefault="007D10F8" w:rsidP="00A16F9B">
      <w:pPr>
        <w:pStyle w:val="ListParagraph"/>
        <w:numPr>
          <w:ilvl w:val="1"/>
          <w:numId w:val="42"/>
        </w:numPr>
        <w:contextualSpacing w:val="0"/>
        <w:rPr>
          <w:rFonts w:ascii="Arial Narrow" w:hAnsi="Arial Narrow"/>
          <w:sz w:val="20"/>
          <w:szCs w:val="20"/>
        </w:rPr>
      </w:pPr>
      <w:r>
        <w:rPr>
          <w:rFonts w:ascii="Arial Narrow" w:hAnsi="Arial Narrow"/>
          <w:sz w:val="20"/>
          <w:szCs w:val="20"/>
        </w:rPr>
        <w:lastRenderedPageBreak/>
        <w:t>Why is it important to speak truth in love?</w:t>
      </w:r>
      <w:r w:rsidR="002E531D">
        <w:rPr>
          <w:rFonts w:ascii="Arial Narrow" w:hAnsi="Arial Narrow"/>
          <w:sz w:val="20"/>
          <w:szCs w:val="20"/>
        </w:rPr>
        <w:t xml:space="preserve">  </w:t>
      </w:r>
      <w:r w:rsidR="002E531D" w:rsidRPr="002E531D">
        <w:rPr>
          <w:rFonts w:ascii="Arial Narrow" w:hAnsi="Arial Narrow"/>
          <w:i/>
          <w:sz w:val="20"/>
          <w:szCs w:val="20"/>
          <w:highlight w:val="yellow"/>
        </w:rPr>
        <w:t>We put on display the gospel when we interact with the lost.  If we are haughty or frustrated, we are failing to extend love to our neighbor and thus are not honoring the Lord.  We need to honor the Lord so that people see the distinctiveness of the gospel in and through us.</w:t>
      </w:r>
    </w:p>
    <w:p w:rsidR="003979F5" w:rsidRPr="00725B14" w:rsidRDefault="003979F5" w:rsidP="00725B14">
      <w:pPr>
        <w:pStyle w:val="ListParagraph"/>
        <w:rPr>
          <w:rFonts w:ascii="Arial Narrow" w:hAnsi="Arial Narrow"/>
          <w:sz w:val="20"/>
          <w:szCs w:val="20"/>
        </w:rPr>
      </w:pPr>
    </w:p>
    <w:p w:rsidR="003979F5" w:rsidRPr="00725B14" w:rsidRDefault="007732AA"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What is an ultimate standard?</w:t>
      </w:r>
      <w:r w:rsidR="00A644E5">
        <w:rPr>
          <w:rFonts w:ascii="Arial Narrow" w:hAnsi="Arial Narrow"/>
          <w:sz w:val="20"/>
          <w:szCs w:val="20"/>
        </w:rPr>
        <w:t xml:space="preserve">  </w:t>
      </w:r>
      <w:r w:rsidR="002E531D" w:rsidRPr="002E531D">
        <w:rPr>
          <w:rFonts w:ascii="Arial Narrow" w:hAnsi="Arial Narrow"/>
          <w:i/>
          <w:sz w:val="20"/>
          <w:szCs w:val="20"/>
          <w:highlight w:val="yellow"/>
        </w:rPr>
        <w:t>Something that we hold to be unquestionable but cannot prove from anything more foundational.</w:t>
      </w:r>
      <w:r w:rsidR="002E531D" w:rsidRPr="002E531D">
        <w:rPr>
          <w:rFonts w:ascii="Arial Narrow" w:hAnsi="Arial Narrow"/>
          <w:i/>
          <w:sz w:val="20"/>
          <w:szCs w:val="20"/>
        </w:rPr>
        <w:t xml:space="preserve">  </w:t>
      </w:r>
      <w:r w:rsidR="00A644E5">
        <w:rPr>
          <w:rFonts w:ascii="Arial Narrow" w:hAnsi="Arial Narrow"/>
          <w:sz w:val="20"/>
          <w:szCs w:val="20"/>
        </w:rPr>
        <w:t xml:space="preserve">What is the ultimate standard for non-believers?  </w:t>
      </w:r>
      <w:r w:rsidR="002E531D" w:rsidRPr="002E531D">
        <w:rPr>
          <w:rFonts w:ascii="Arial Narrow" w:hAnsi="Arial Narrow"/>
          <w:i/>
          <w:sz w:val="20"/>
          <w:szCs w:val="20"/>
          <w:highlight w:val="yellow"/>
        </w:rPr>
        <w:t>Themselves.</w:t>
      </w:r>
      <w:r w:rsidR="002E531D" w:rsidRPr="002E531D">
        <w:rPr>
          <w:rFonts w:ascii="Arial Narrow" w:hAnsi="Arial Narrow"/>
          <w:i/>
          <w:sz w:val="20"/>
          <w:szCs w:val="20"/>
        </w:rPr>
        <w:t xml:space="preserve">  </w:t>
      </w:r>
      <w:r w:rsidR="00A644E5">
        <w:rPr>
          <w:rFonts w:ascii="Arial Narrow" w:hAnsi="Arial Narrow"/>
          <w:sz w:val="20"/>
          <w:szCs w:val="20"/>
        </w:rPr>
        <w:t>What is the ultimate standard for Christians?</w:t>
      </w:r>
      <w:r w:rsidR="002E531D">
        <w:rPr>
          <w:rFonts w:ascii="Arial Narrow" w:hAnsi="Arial Narrow"/>
          <w:sz w:val="20"/>
          <w:szCs w:val="20"/>
        </w:rPr>
        <w:t xml:space="preserve"> </w:t>
      </w:r>
      <w:r w:rsidR="002E531D" w:rsidRPr="002E531D">
        <w:rPr>
          <w:rFonts w:ascii="Arial Narrow" w:hAnsi="Arial Narrow"/>
          <w:i/>
          <w:sz w:val="20"/>
          <w:szCs w:val="20"/>
          <w:highlight w:val="yellow"/>
        </w:rPr>
        <w:t>The Word of God.</w:t>
      </w:r>
    </w:p>
    <w:p w:rsidR="003979F5" w:rsidRPr="00725B14" w:rsidRDefault="003979F5" w:rsidP="00725B14">
      <w:pPr>
        <w:pStyle w:val="ListParagraph"/>
        <w:rPr>
          <w:rFonts w:ascii="Arial Narrow" w:hAnsi="Arial Narrow"/>
          <w:sz w:val="20"/>
          <w:szCs w:val="20"/>
        </w:rPr>
      </w:pPr>
    </w:p>
    <w:p w:rsidR="006E0CAF" w:rsidRPr="002E531D" w:rsidRDefault="00A644E5" w:rsidP="006E0CAF">
      <w:pPr>
        <w:pStyle w:val="ListParagraph"/>
        <w:numPr>
          <w:ilvl w:val="0"/>
          <w:numId w:val="42"/>
        </w:numPr>
        <w:contextualSpacing w:val="0"/>
        <w:rPr>
          <w:rFonts w:ascii="Arial Narrow" w:hAnsi="Arial Narrow"/>
          <w:i/>
          <w:sz w:val="20"/>
          <w:szCs w:val="20"/>
          <w:highlight w:val="yellow"/>
        </w:rPr>
      </w:pPr>
      <w:r>
        <w:rPr>
          <w:rFonts w:ascii="Arial Narrow" w:hAnsi="Arial Narrow"/>
          <w:sz w:val="20"/>
          <w:szCs w:val="20"/>
        </w:rPr>
        <w:t>Why is this not problematic for the Christian</w:t>
      </w:r>
      <w:r w:rsidR="00A16F9B">
        <w:rPr>
          <w:rFonts w:ascii="Arial Narrow" w:hAnsi="Arial Narrow"/>
          <w:sz w:val="20"/>
          <w:szCs w:val="20"/>
        </w:rPr>
        <w:t>, “</w:t>
      </w:r>
      <w:r>
        <w:rPr>
          <w:rFonts w:ascii="Arial Narrow" w:hAnsi="Arial Narrow"/>
          <w:sz w:val="20"/>
          <w:szCs w:val="20"/>
        </w:rPr>
        <w:t>The bible is self-authenticating because God says in the bible that it is His word</w:t>
      </w:r>
      <w:r w:rsidRPr="002E531D">
        <w:rPr>
          <w:rFonts w:ascii="Arial Narrow" w:hAnsi="Arial Narrow"/>
          <w:i/>
          <w:sz w:val="20"/>
          <w:szCs w:val="20"/>
          <w:highlight w:val="yellow"/>
        </w:rPr>
        <w:t>.</w:t>
      </w:r>
      <w:r w:rsidR="00A16F9B" w:rsidRPr="002E531D">
        <w:rPr>
          <w:rFonts w:ascii="Arial Narrow" w:hAnsi="Arial Narrow"/>
          <w:i/>
          <w:sz w:val="20"/>
          <w:szCs w:val="20"/>
          <w:highlight w:val="yellow"/>
        </w:rPr>
        <w:t xml:space="preserve">”?  </w:t>
      </w:r>
      <w:r w:rsidR="006E0CAF" w:rsidRPr="002E531D">
        <w:rPr>
          <w:rFonts w:ascii="Arial Narrow" w:hAnsi="Arial Narrow"/>
          <w:i/>
          <w:sz w:val="20"/>
          <w:szCs w:val="20"/>
          <w:highlight w:val="yellow"/>
        </w:rPr>
        <w:t>The Christian knows that the word of God is the word of God because God has saved the Christian and revealed to the Christian this truth in Scripture through the ministry of the Holy Spirit.  The Christian worldview relies upon God as our ultimate standard for everything.</w:t>
      </w:r>
    </w:p>
    <w:p w:rsidR="00A644E5" w:rsidRPr="002E531D" w:rsidRDefault="006E0CAF" w:rsidP="005B5DB4">
      <w:pPr>
        <w:pStyle w:val="ListParagraph"/>
        <w:numPr>
          <w:ilvl w:val="1"/>
          <w:numId w:val="42"/>
        </w:numPr>
        <w:contextualSpacing w:val="0"/>
        <w:rPr>
          <w:rFonts w:ascii="Arial Narrow" w:hAnsi="Arial Narrow"/>
          <w:i/>
          <w:sz w:val="20"/>
          <w:szCs w:val="20"/>
          <w:highlight w:val="yellow"/>
        </w:rPr>
      </w:pPr>
      <w:r w:rsidRPr="002E531D">
        <w:rPr>
          <w:rFonts w:ascii="Arial Narrow" w:hAnsi="Arial Narrow"/>
          <w:i/>
          <w:sz w:val="20"/>
          <w:szCs w:val="20"/>
          <w:highlight w:val="yellow"/>
        </w:rPr>
        <w:t xml:space="preserve">Furthermore: </w:t>
      </w:r>
      <w:r w:rsidR="00A16F9B" w:rsidRPr="002E531D">
        <w:rPr>
          <w:rFonts w:ascii="Arial Narrow" w:hAnsi="Arial Narrow"/>
          <w:i/>
          <w:sz w:val="20"/>
          <w:szCs w:val="20"/>
          <w:highlight w:val="yellow"/>
        </w:rPr>
        <w:t>The Bible not only provides criteria for itself, but does so for all other facts. It gives us a foundation (the biblical God) for rational</w:t>
      </w:r>
      <w:r w:rsidR="00A16F9B" w:rsidRPr="002E531D">
        <w:rPr>
          <w:i/>
          <w:highlight w:val="yellow"/>
        </w:rPr>
        <w:t xml:space="preserve"> </w:t>
      </w:r>
      <w:r w:rsidR="00A16F9B" w:rsidRPr="002E531D">
        <w:rPr>
          <w:rFonts w:ascii="Arial Narrow" w:hAnsi="Arial Narrow"/>
          <w:i/>
          <w:sz w:val="20"/>
          <w:szCs w:val="20"/>
          <w:highlight w:val="yellow"/>
        </w:rPr>
        <w:t xml:space="preserve">reasoning (including laws of logic), science, morality, reliability of our senses and memory, and so on. It even gives us a foundation for why we should not be inconsistent or arbitrary (because God isn’t, and we are to imitate Him — Eph. 5: 1). The Bible passes its own criteria for truth (it is consistent, non-arbitrary, etc.) and provides criteria for everything else. The Christian circle is not a vicious circle, but one that can account for all human experience and reasoning. </w:t>
      </w:r>
    </w:p>
    <w:p w:rsidR="00FC634E" w:rsidRPr="00A644E5" w:rsidRDefault="00FC634E" w:rsidP="00FC634E">
      <w:pPr>
        <w:pStyle w:val="ListParagraph"/>
        <w:ind w:left="1080"/>
        <w:rPr>
          <w:rFonts w:ascii="Arial Narrow" w:hAnsi="Arial Narrow"/>
          <w:sz w:val="20"/>
          <w:szCs w:val="20"/>
        </w:rPr>
      </w:pPr>
    </w:p>
    <w:p w:rsidR="00A644E5" w:rsidRDefault="00FC634E"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is an atheistic or non-believing worldview a vicious circle?</w:t>
      </w:r>
    </w:p>
    <w:p w:rsidR="00FC634E" w:rsidRPr="002E531D" w:rsidRDefault="006E0CAF" w:rsidP="00FC634E">
      <w:pPr>
        <w:pStyle w:val="ListParagraph"/>
        <w:numPr>
          <w:ilvl w:val="1"/>
          <w:numId w:val="42"/>
        </w:numPr>
        <w:contextualSpacing w:val="0"/>
        <w:rPr>
          <w:rFonts w:ascii="Arial Narrow" w:hAnsi="Arial Narrow"/>
          <w:i/>
          <w:sz w:val="20"/>
          <w:szCs w:val="20"/>
          <w:highlight w:val="yellow"/>
        </w:rPr>
      </w:pPr>
      <w:r w:rsidRPr="002E531D">
        <w:rPr>
          <w:rFonts w:ascii="Arial Narrow" w:hAnsi="Arial Narrow"/>
          <w:i/>
          <w:sz w:val="20"/>
          <w:szCs w:val="20"/>
          <w:highlight w:val="yellow"/>
        </w:rPr>
        <w:t>The non-believing worldview cannot account for any ultimate truth; therefore, they are caught in a vicious circle.</w:t>
      </w:r>
    </w:p>
    <w:p w:rsidR="003979F5" w:rsidRPr="00725B14" w:rsidRDefault="003979F5" w:rsidP="00725B14">
      <w:pPr>
        <w:pStyle w:val="ListParagraph"/>
        <w:rPr>
          <w:rFonts w:ascii="Arial Narrow" w:hAnsi="Arial Narrow"/>
          <w:sz w:val="20"/>
          <w:szCs w:val="20"/>
        </w:rPr>
      </w:pPr>
    </w:p>
    <w:p w:rsidR="006E0CAF" w:rsidRPr="006E0CAF" w:rsidRDefault="006E0CAF" w:rsidP="006E0CAF">
      <w:pPr>
        <w:pStyle w:val="ListParagraph"/>
        <w:numPr>
          <w:ilvl w:val="0"/>
          <w:numId w:val="42"/>
        </w:numPr>
        <w:contextualSpacing w:val="0"/>
        <w:rPr>
          <w:rFonts w:ascii="Arial Narrow" w:hAnsi="Arial Narrow"/>
          <w:sz w:val="20"/>
          <w:szCs w:val="20"/>
        </w:rPr>
      </w:pPr>
      <w:r>
        <w:rPr>
          <w:rFonts w:ascii="Arial Narrow" w:hAnsi="Arial Narrow"/>
          <w:sz w:val="20"/>
          <w:szCs w:val="20"/>
        </w:rPr>
        <w:t>What have you learned tonight that has challenged you?  What have you learned tonight that has encouraged you?</w:t>
      </w:r>
      <w:bookmarkStart w:id="0" w:name="_GoBack"/>
      <w:bookmarkEnd w:id="0"/>
    </w:p>
    <w:sectPr w:rsidR="006E0CAF" w:rsidRPr="006E0CAF"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5D2" w:rsidRDefault="00EB75D2" w:rsidP="0098280F">
      <w:r>
        <w:separator/>
      </w:r>
    </w:p>
  </w:endnote>
  <w:endnote w:type="continuationSeparator" w:id="0">
    <w:p w:rsidR="00EB75D2" w:rsidRDefault="00EB75D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47" w:rsidRDefault="00921C47">
    <w:pPr>
      <w:pStyle w:val="Footer"/>
    </w:pPr>
  </w:p>
  <w:p w:rsidR="00921C47" w:rsidRDefault="00921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39899"/>
      <w:docPartObj>
        <w:docPartGallery w:val="Page Numbers (Bottom of Page)"/>
        <w:docPartUnique/>
      </w:docPartObj>
    </w:sdtPr>
    <w:sdtEndPr>
      <w:rPr>
        <w:noProof/>
      </w:rPr>
    </w:sdtEndPr>
    <w:sdtContent>
      <w:p w:rsidR="00921C47" w:rsidRDefault="00EB75D2">
        <w:pPr>
          <w:pStyle w:val="Footer"/>
          <w:jc w:val="right"/>
        </w:pPr>
      </w:p>
    </w:sdtContent>
  </w:sdt>
  <w:p w:rsidR="00921C47" w:rsidRDefault="00921C47" w:rsidP="00725B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5D2" w:rsidRDefault="00EB75D2" w:rsidP="0098280F">
      <w:r>
        <w:separator/>
      </w:r>
    </w:p>
  </w:footnote>
  <w:footnote w:type="continuationSeparator" w:id="0">
    <w:p w:rsidR="00EB75D2" w:rsidRDefault="00EB75D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47" w:rsidRPr="000D0BEB" w:rsidRDefault="000D0BEB" w:rsidP="000D0BEB">
    <w:pPr>
      <w:pStyle w:val="Header"/>
      <w:rPr>
        <w:rFonts w:ascii="Arial Narrow" w:hAnsi="Arial Narrow" w:cstheme="minorHAnsi"/>
      </w:rPr>
    </w:pPr>
    <w:r w:rsidRPr="003053FD">
      <w:rPr>
        <w:rFonts w:ascii="Arial Narrow" w:hAnsi="Arial Narrow"/>
        <w:sz w:val="22"/>
      </w:rPr>
      <w:t>S</w:t>
    </w:r>
    <w:r>
      <w:rPr>
        <w:rFonts w:ascii="Arial Narrow" w:hAnsi="Arial Narrow"/>
        <w:sz w:val="22"/>
      </w:rPr>
      <w:t>pring</w:t>
    </w:r>
    <w:r w:rsidRPr="003053FD">
      <w:rPr>
        <w:rFonts w:ascii="Arial Narrow" w:hAnsi="Arial Narrow"/>
        <w:sz w:val="22"/>
      </w:rPr>
      <w:t xml:space="preserve"> 201</w:t>
    </w:r>
    <w:r>
      <w:rPr>
        <w:rFonts w:ascii="Arial Narrow" w:hAnsi="Arial Narrow"/>
        <w:sz w:val="22"/>
      </w:rPr>
      <w:t>8</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Pr>
        <w:rFonts w:ascii="Arial Narrow" w:hAnsi="Arial Narrow" w:cs="PTSans-Regular"/>
        <w:color w:val="000000"/>
        <w:sz w:val="22"/>
      </w:rPr>
      <w:t>A Firm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47" w:rsidRPr="003053FD" w:rsidRDefault="003053FD" w:rsidP="00247F74">
    <w:pPr>
      <w:pStyle w:val="Header"/>
      <w:rPr>
        <w:rFonts w:ascii="Arial Narrow" w:hAnsi="Arial Narrow" w:cstheme="minorHAnsi"/>
      </w:rPr>
    </w:pPr>
    <w:r w:rsidRPr="003053FD">
      <w:rPr>
        <w:rFonts w:ascii="Arial Narrow" w:hAnsi="Arial Narrow"/>
        <w:sz w:val="22"/>
      </w:rPr>
      <w:t>S</w:t>
    </w:r>
    <w:r w:rsidR="000D0BEB">
      <w:rPr>
        <w:rFonts w:ascii="Arial Narrow" w:hAnsi="Arial Narrow"/>
        <w:sz w:val="22"/>
      </w:rPr>
      <w:t>pring</w:t>
    </w:r>
    <w:r w:rsidRPr="003053FD">
      <w:rPr>
        <w:rFonts w:ascii="Arial Narrow" w:hAnsi="Arial Narrow"/>
        <w:sz w:val="22"/>
      </w:rPr>
      <w:t xml:space="preserve"> 201</w:t>
    </w:r>
    <w:r w:rsidR="000D0BEB">
      <w:rPr>
        <w:rFonts w:ascii="Arial Narrow" w:hAnsi="Arial Narrow"/>
        <w:sz w:val="22"/>
      </w:rPr>
      <w:t>8</w:t>
    </w:r>
    <w:r w:rsidR="00921C47" w:rsidRPr="003053FD">
      <w:rPr>
        <w:rFonts w:ascii="Arial Narrow" w:hAnsi="Arial Narrow" w:cstheme="minorHAnsi"/>
      </w:rPr>
      <w:t xml:space="preserve">        </w:t>
    </w:r>
    <w:r w:rsidR="001D167E" w:rsidRPr="003053FD">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sidR="00440263">
      <w:rPr>
        <w:rFonts w:ascii="Arial Narrow" w:hAnsi="Arial Narrow" w:cstheme="minorHAnsi"/>
      </w:rPr>
      <w:t xml:space="preserve">           </w:t>
    </w:r>
    <w:r w:rsidR="000D0BEB">
      <w:rPr>
        <w:rFonts w:ascii="Arial Narrow" w:hAnsi="Arial Narrow" w:cs="PTSans-Regular"/>
        <w:color w:val="000000"/>
        <w:sz w:val="22"/>
      </w:rPr>
      <w:t>A Firm Foundation</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34F19"/>
    <w:rsid w:val="00042925"/>
    <w:rsid w:val="00070DB6"/>
    <w:rsid w:val="0007413B"/>
    <w:rsid w:val="000A1C86"/>
    <w:rsid w:val="000D0BEB"/>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3519"/>
    <w:rsid w:val="002449AF"/>
    <w:rsid w:val="00247F74"/>
    <w:rsid w:val="00264114"/>
    <w:rsid w:val="002B7F32"/>
    <w:rsid w:val="002D3D41"/>
    <w:rsid w:val="002E531D"/>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22448"/>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5E5CEB"/>
    <w:rsid w:val="00611A7C"/>
    <w:rsid w:val="0065668E"/>
    <w:rsid w:val="00684DE9"/>
    <w:rsid w:val="006927C8"/>
    <w:rsid w:val="006A239B"/>
    <w:rsid w:val="006C70BF"/>
    <w:rsid w:val="006E0CAF"/>
    <w:rsid w:val="006E7C00"/>
    <w:rsid w:val="00712834"/>
    <w:rsid w:val="00714BF4"/>
    <w:rsid w:val="00725B14"/>
    <w:rsid w:val="00745F09"/>
    <w:rsid w:val="00747AA6"/>
    <w:rsid w:val="00766D3C"/>
    <w:rsid w:val="007732AA"/>
    <w:rsid w:val="007D10F8"/>
    <w:rsid w:val="007D2D56"/>
    <w:rsid w:val="007D5EC5"/>
    <w:rsid w:val="008237FF"/>
    <w:rsid w:val="0082401E"/>
    <w:rsid w:val="00827362"/>
    <w:rsid w:val="0083028E"/>
    <w:rsid w:val="00843E82"/>
    <w:rsid w:val="0088130C"/>
    <w:rsid w:val="008973A8"/>
    <w:rsid w:val="008A3A33"/>
    <w:rsid w:val="008D242A"/>
    <w:rsid w:val="008D5411"/>
    <w:rsid w:val="008E03ED"/>
    <w:rsid w:val="008E1219"/>
    <w:rsid w:val="008F10E7"/>
    <w:rsid w:val="008F2131"/>
    <w:rsid w:val="00921C47"/>
    <w:rsid w:val="0092550C"/>
    <w:rsid w:val="009360F5"/>
    <w:rsid w:val="00962E61"/>
    <w:rsid w:val="0098280F"/>
    <w:rsid w:val="009A7A5C"/>
    <w:rsid w:val="009D09F9"/>
    <w:rsid w:val="009F188B"/>
    <w:rsid w:val="009F73E5"/>
    <w:rsid w:val="009F7831"/>
    <w:rsid w:val="00A02E84"/>
    <w:rsid w:val="00A16F9B"/>
    <w:rsid w:val="00A3078F"/>
    <w:rsid w:val="00A322F6"/>
    <w:rsid w:val="00A608F4"/>
    <w:rsid w:val="00A60E4C"/>
    <w:rsid w:val="00A644E5"/>
    <w:rsid w:val="00A75040"/>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1898"/>
    <w:rsid w:val="00B86129"/>
    <w:rsid w:val="00B93A50"/>
    <w:rsid w:val="00BA2212"/>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4E35"/>
    <w:rsid w:val="00DE5744"/>
    <w:rsid w:val="00E21E77"/>
    <w:rsid w:val="00E5703B"/>
    <w:rsid w:val="00E66A95"/>
    <w:rsid w:val="00E95B6E"/>
    <w:rsid w:val="00EA7208"/>
    <w:rsid w:val="00EB2F89"/>
    <w:rsid w:val="00EB75D2"/>
    <w:rsid w:val="00EC7EBF"/>
    <w:rsid w:val="00F14D21"/>
    <w:rsid w:val="00F17F41"/>
    <w:rsid w:val="00F755BD"/>
    <w:rsid w:val="00F768A4"/>
    <w:rsid w:val="00F8379F"/>
    <w:rsid w:val="00F93035"/>
    <w:rsid w:val="00FA358B"/>
    <w:rsid w:val="00FA3951"/>
    <w:rsid w:val="00FB0863"/>
    <w:rsid w:val="00FC634E"/>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B198C"/>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2267-A62B-48A9-9E81-9726CC1A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Scott Waterman</cp:lastModifiedBy>
  <cp:revision>15</cp:revision>
  <cp:lastPrinted>2017-05-25T19:09:00Z</cp:lastPrinted>
  <dcterms:created xsi:type="dcterms:W3CDTF">2017-05-25T20:09:00Z</dcterms:created>
  <dcterms:modified xsi:type="dcterms:W3CDTF">2018-05-23T23:29:00Z</dcterms:modified>
</cp:coreProperties>
</file>